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6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Sixty days ago, we put your house on the market and I think it is a good time for us or re-evaluate our marketing strategy.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History has taught us that the longer a house is on the market, the harder it is for it to sell. There are a couple of reasons for this: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>Buyers and other agents may think there is something wrong with the house or someone would have bought it by now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A house is like any other product </w:t>
      </w:r>
      <w:r>
        <w:rPr>
          <w:rFonts w:ascii="Calibri" w:hAnsi="Calibri" w:hint="default"/>
          <w:u w:color="000000"/>
          <w:rtl w:val="0"/>
          <w:lang w:val="en-US"/>
        </w:rPr>
        <w:t xml:space="preserve">– </w:t>
      </w:r>
      <w:r>
        <w:rPr>
          <w:rFonts w:ascii="Calibri" w:hAnsi="Calibri"/>
          <w:u w:color="000000"/>
          <w:rtl w:val="0"/>
          <w:lang w:val="en-US"/>
        </w:rPr>
        <w:t xml:space="preserve">the longer it stays on the market, people become less interested in it.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am not saying this to alarm you, but I do want to protect your interests. At this point, I would like to schedule a time when you can come into the office so we can put our heads together and discuss what we can do to increase our odds of selling your house.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believe that together we can get the job done!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Sincerely,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